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F5" w:rsidRPr="004C07F5" w:rsidRDefault="004C07F5" w:rsidP="004C07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7F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4C07F5" w:rsidRPr="004C07F5" w:rsidRDefault="004C07F5" w:rsidP="004C07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7F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proofErr w:type="spellStart"/>
      <w:r w:rsidRPr="004C07F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Дружбинская</w:t>
      </w:r>
      <w:proofErr w:type="spellEnd"/>
      <w:r w:rsidRPr="004C07F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СОШ»</w:t>
      </w:r>
    </w:p>
    <w:tbl>
      <w:tblPr>
        <w:tblpPr w:leftFromText="45" w:rightFromText="45" w:vertAnchor="text"/>
        <w:tblW w:w="11376" w:type="dxa"/>
        <w:tblCellSpacing w:w="0" w:type="dxa"/>
        <w:tblCellMar>
          <w:top w:w="35" w:type="dxa"/>
          <w:left w:w="35" w:type="dxa"/>
          <w:bottom w:w="35" w:type="dxa"/>
          <w:right w:w="35" w:type="dxa"/>
        </w:tblCellMar>
        <w:tblLook w:val="04A0"/>
      </w:tblPr>
      <w:tblGrid>
        <w:gridCol w:w="3721"/>
        <w:gridCol w:w="851"/>
        <w:gridCol w:w="6804"/>
      </w:tblGrid>
      <w:tr w:rsidR="004C07F5" w:rsidRPr="004C07F5" w:rsidTr="00F64411">
        <w:trPr>
          <w:tblCellSpacing w:w="0" w:type="dxa"/>
        </w:trPr>
        <w:tc>
          <w:tcPr>
            <w:tcW w:w="3721" w:type="dxa"/>
            <w:hideMark/>
          </w:tcPr>
          <w:p w:rsidR="004C07F5" w:rsidRPr="004C07F5" w:rsidRDefault="00F64411" w:rsidP="00C15D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4C07F5" w:rsidRPr="004C07F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«Рассмотрено»</w:t>
            </w:r>
          </w:p>
          <w:p w:rsidR="004C07F5" w:rsidRPr="004C07F5" w:rsidRDefault="004C07F5" w:rsidP="00C15D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C07F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 педагогическом совете</w:t>
            </w:r>
          </w:p>
          <w:p w:rsidR="004C07F5" w:rsidRPr="004C07F5" w:rsidRDefault="004C07F5" w:rsidP="00C15D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C07F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Протокол №</w:t>
            </w:r>
            <w:r w:rsidR="00AF65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_____</w:t>
            </w:r>
          </w:p>
          <w:p w:rsidR="004C07F5" w:rsidRPr="004C07F5" w:rsidRDefault="004C07F5" w:rsidP="00C15D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C07F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 «____» ______ 2019 г.</w:t>
            </w:r>
          </w:p>
        </w:tc>
        <w:tc>
          <w:tcPr>
            <w:tcW w:w="851" w:type="dxa"/>
            <w:hideMark/>
          </w:tcPr>
          <w:p w:rsidR="004C07F5" w:rsidRPr="004C07F5" w:rsidRDefault="004C07F5" w:rsidP="004C07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hideMark/>
          </w:tcPr>
          <w:p w:rsidR="00F64411" w:rsidRDefault="004C07F5" w:rsidP="00F644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C07F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«Утверждаю»</w:t>
            </w:r>
          </w:p>
          <w:p w:rsidR="004C07F5" w:rsidRPr="004C07F5" w:rsidRDefault="00F64411" w:rsidP="00F644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AF65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Директор школы: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AF65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F65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Гасаналиев</w:t>
            </w:r>
            <w:proofErr w:type="spellEnd"/>
            <w:r w:rsidR="00AF65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C07F5" w:rsidRPr="004C07F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И.Г.</w:t>
            </w:r>
          </w:p>
          <w:p w:rsidR="00F64411" w:rsidRDefault="00F64411" w:rsidP="00F6441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_______________</w:t>
            </w:r>
            <w:r w:rsidR="004C07F5" w:rsidRPr="004C07F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__________________</w:t>
            </w:r>
          </w:p>
          <w:p w:rsidR="004C07F5" w:rsidRPr="004C07F5" w:rsidRDefault="00F64411" w:rsidP="00F644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4C07F5" w:rsidRPr="004C07F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Приказ №</w:t>
            </w:r>
            <w:r w:rsidR="00AF65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______</w:t>
            </w:r>
          </w:p>
          <w:p w:rsidR="004C07F5" w:rsidRPr="004C07F5" w:rsidRDefault="00F64411" w:rsidP="00F644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                о</w:t>
            </w:r>
            <w:r w:rsidR="004C07F5" w:rsidRPr="004C07F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  «____»________ 2019</w:t>
            </w:r>
          </w:p>
        </w:tc>
      </w:tr>
    </w:tbl>
    <w:p w:rsidR="004C07F5" w:rsidRPr="004C07F5" w:rsidRDefault="004C07F5" w:rsidP="00F6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07F5" w:rsidRPr="004C07F5" w:rsidRDefault="004C07F5" w:rsidP="004C07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F65A7" w:rsidRDefault="00AF65A7" w:rsidP="004C07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F65A7" w:rsidRDefault="00AF65A7" w:rsidP="004C07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936384" cy="2244437"/>
            <wp:effectExtent l="19050" t="0" r="0" b="0"/>
            <wp:docPr id="1" name="Рисунок 1" descr="C:\Users\u1\Downloads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1\Downloads\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867" cy="225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5A7" w:rsidRDefault="00AF65A7" w:rsidP="004C07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F65A7" w:rsidRDefault="00AF65A7" w:rsidP="004C07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96017" w:rsidRPr="004C07F5" w:rsidRDefault="00496017" w:rsidP="004C0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РАБОЧАЯ ПРОГРАММА</w:t>
      </w:r>
    </w:p>
    <w:p w:rsidR="004C07F5" w:rsidRPr="004C07F5" w:rsidRDefault="00AF65A7" w:rsidP="004960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1CFC">
        <w:rPr>
          <w:rFonts w:ascii="Times New Roman" w:eastAsia="Times New Roman" w:hAnsi="Times New Roman" w:cs="Times New Roman"/>
          <w:b/>
          <w:color w:val="000000"/>
          <w:sz w:val="72"/>
          <w:szCs w:val="28"/>
          <w:lang w:eastAsia="ru-RU"/>
        </w:rPr>
        <w:t xml:space="preserve"> </w:t>
      </w:r>
      <w:r w:rsidR="00496017" w:rsidRPr="00141CFC">
        <w:rPr>
          <w:rFonts w:ascii="Times New Roman" w:eastAsia="Times New Roman" w:hAnsi="Times New Roman" w:cs="Times New Roman"/>
          <w:b/>
          <w:color w:val="000000"/>
          <w:sz w:val="72"/>
          <w:szCs w:val="28"/>
          <w:lang w:eastAsia="ru-RU"/>
        </w:rPr>
        <w:t>«Увлекательное программирование на </w:t>
      </w:r>
      <w:proofErr w:type="spellStart"/>
      <w:r w:rsidR="00496017" w:rsidRPr="00141CFC">
        <w:rPr>
          <w:rFonts w:ascii="Times New Roman" w:eastAsia="Times New Roman" w:hAnsi="Times New Roman" w:cs="Times New Roman"/>
          <w:b/>
          <w:color w:val="000000"/>
          <w:sz w:val="72"/>
          <w:szCs w:val="28"/>
          <w:lang w:eastAsia="ru-RU"/>
        </w:rPr>
        <w:t>Scratch</w:t>
      </w:r>
      <w:proofErr w:type="spellEnd"/>
      <w:r w:rsidR="00496017" w:rsidRPr="00141CFC">
        <w:rPr>
          <w:rFonts w:ascii="Times New Roman" w:eastAsia="Times New Roman" w:hAnsi="Times New Roman" w:cs="Times New Roman"/>
          <w:b/>
          <w:color w:val="000000"/>
          <w:sz w:val="72"/>
          <w:szCs w:val="28"/>
          <w:lang w:eastAsia="ru-RU"/>
        </w:rPr>
        <w:t>»</w:t>
      </w:r>
      <w:r w:rsidR="00496017" w:rsidRPr="00141CFC">
        <w:rPr>
          <w:rFonts w:ascii="Times New Roman" w:eastAsia="Times New Roman" w:hAnsi="Times New Roman" w:cs="Times New Roman"/>
          <w:b/>
          <w:color w:val="000000"/>
          <w:sz w:val="72"/>
          <w:szCs w:val="28"/>
          <w:lang w:eastAsia="ru-RU"/>
        </w:rPr>
        <w:br/>
      </w:r>
    </w:p>
    <w:p w:rsidR="004C07F5" w:rsidRPr="004C07F5" w:rsidRDefault="00496017" w:rsidP="00F644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7 класса на 2019-20 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г.</w:t>
      </w: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Срок реализации программы – 1 год</w:t>
      </w:r>
    </w:p>
    <w:p w:rsidR="00496017" w:rsidRPr="004C07F5" w:rsidRDefault="00496017" w:rsidP="004C07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Составитель:</w:t>
      </w:r>
      <w:r w:rsidR="004C07F5"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Рамазанов Р.М.</w:t>
      </w:r>
      <w:r w:rsidR="004C07F5"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информатики и ИКТ</w:t>
      </w:r>
    </w:p>
    <w:p w:rsidR="004C07F5" w:rsidRPr="004C07F5" w:rsidRDefault="004C07F5" w:rsidP="0049601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017" w:rsidRPr="004C07F5" w:rsidRDefault="00496017" w:rsidP="004C07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7F5" w:rsidRPr="00F64411" w:rsidRDefault="00F64411" w:rsidP="00F644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2019-2020 г.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реализации учебно-тематического плана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составлена в соответствии с Федеральным законом «Об образовании в Российской Федерации» от 29.12.2012 № 273, с примерными требованиями к содержанию и оформлению образовательных программ дополнительного образования детей (письмо 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11.12.2006 № 06-1844), санитарно-эпидемиологическими требованиям к учреждениям дополнительного образования детей (внешкольным учреждениям), введенным 20 июня 2003 года постановлением главного государственного санитарного врача РФ 3 апреля 2003 г. № 27Д, с Приказом</w:t>
      </w:r>
      <w:proofErr w:type="gram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образования и науки Российской Федерации от 29.08.2013 года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программа «Увлекательное программирование» разрабатывалась на основе следующих материалов и документов: модуль «пропедевтика программирования со 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Scratch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Сорокина Т.Е.; «Творческие задания в среде 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Scratch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рабочая тетрадь для 5-</w:t>
      </w:r>
      <w:r w:rsidR="007D08A2"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классов», Ю.В. 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Пашковская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«Пропедевтика идей параллельного программирования </w:t>
      </w:r>
      <w:proofErr w:type="gram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средней школе при помощи среды 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Scratch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В.Г. 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Рындак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В.О. 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Джинжер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Л.В. Денисова; «Ранее обучение программирование в среде 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Scratch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В.Г. 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Рындак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В.О. 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Джинжер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Л.В. Денисова; «Проектная деятельность школьника в среде программирования 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Scratch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»/Учебно-методическое пособие/ В.Г. 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Рындак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В.О. 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Джинжер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Л.В. Денисова.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Научно-техническая направленность.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Scratch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творческая среда, разработанная специально для развития мышления, творческих и исследовательских способностей детей и подростков. Среда </w:t>
      </w:r>
      <w:proofErr w:type="spellStart"/>
      <w:proofErr w:type="gram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Scratch</w:t>
      </w:r>
      <w:proofErr w:type="gram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появилась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2007 году под руководством профессора Митчелла Резника в исследовательской группе под названием 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Lifelong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Kindergarten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research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group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существует при Массачусетском технологическом институте.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поводу целей проекта Митчелл Резник сказал: «Это следующий шаг в генерации 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контента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(материалов) пользователем. Нашей целью было расширить диапазон того, что дети могут создавать, совместно использовать и изучать. Работая над проектом в 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Scratch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дети учатся думать 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(созидательно) и решать проблемы систематично – а это умения, которые являются критическими для достижения успеха в XXI веке».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 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Scratch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имеет понятный интерфейс, встроенный графический редактор, меню готовых программ (кирпичиков), широкие возможности работы с 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мультимедийными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объектами.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 </w:t>
      </w: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данной образовательной программы состоит в том, что 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среда 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Scratch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позволяет сформировать у детей интерес к программированию, отвечает всем современным требованиям объектно-ориентированного программирования. Среда </w:t>
      </w:r>
      <w:proofErr w:type="spellStart"/>
      <w:proofErr w:type="gram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Scratch</w:t>
      </w:r>
      <w:proofErr w:type="gram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навыки программирования, раскрыть технологию программирования. Изучение языка значительно облегчает последующий переход к </w:t>
      </w: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изучению других языков программирования. Преимуществом 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Scratch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среди подобных сред программирования, является наличие версий для различных операционных систем, к тому же программа является свободно распространяемой, что немало важно для образовательных учреждений России. Именно в настоящее время имеет смысл рассматривать программы с открытым кодом, что позволяет сформировать у учащихся более широкое представление о возможностях работы с цифровой техникой.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Аспект новизны</w:t>
      </w: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заключается в том, что 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Scratch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просто язык программирования, а еще и интерактивная среда, где результаты действий визуализированы, что делает работу с программой понятной, интересной и увлекательной.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 среды 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Scratch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позволяющая создавать в программе мультфильмы, анимацию и даже простейшие игры, делает образовательную программу «Увлекательное программирование» практически значимой для современного подростка, т.к. дает возможность увидеть практическое назначение алгоритмов и программ, что будет способствовать развитию интереса к профессиям, связанным с программированием.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0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целесообразность </w:t>
      </w: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образовательной программы состоит в том, что изучая программирование в среде 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Scratch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обучающихся формируется не только логическое мышление, но и навыки работы с мультимедиа; создаются условия для активного, поискового учения, предоставляются широкие возможности для разнообразного программирования.</w:t>
      </w:r>
      <w:proofErr w:type="gramEnd"/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вид деятельности</w:t>
      </w: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игра. Также на занятиях практикуется учебная, познавательная и творческая деятельность.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программы: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логического мышления, творческого и познавательного потенциала подростка;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базовыми понятиями объектно-ориентированного программирования и применение их при создании проектов в визуальной среде программирования 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Scratch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Приобщение </w:t>
      </w:r>
      <w:proofErr w:type="gram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новым технологиям, способным помочь им в реализации собственного творческого потенциала;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познавательной деятельности учащихся в области новых информационных технологий;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навыков работы на компьютере и повышение интереса к программированию.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культуру и навыки сетевого взаимодействия;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Способствование развитию творческих способностей и эстетического вкуса подростков;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Способствование развитию коммуникативных умений и навыков обучающихся.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Способствование развитию логического мышления, памяти и умению анализировать;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условия для повышения самооценки обучающегося, реализации его как личности;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потребности в саморазвитии;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Способствование развитию познавательной самостоятельности.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 </w:t>
      </w:r>
      <w:r w:rsidRPr="004C0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</w:t>
      </w: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результаты, формируемые в процессе освоения программы– </w:t>
      </w:r>
      <w:proofErr w:type="gram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proofErr w:type="gram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о: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ответственного отношения к учению, способности довести до конца начатое дело на примере завершённых творческих учебных проектов;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способности к саморазвитию и самообразованию средствами информационных технологий на основе, приобретённой благодаря иллюстративной среде программирования мотивации к обучению и познанию;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опыта участия в социально значимых проектах, повышение уровня самооценки, благодаря реализованным проектам;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 в процессе образовательной, учебно-исследовательской и проектной деятельности, участия в конкурсах и конференциях различного уровня;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информационных технологий;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осознанного позитивного отношения к другому человеку, его мнению, результату его деятельности;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эстетического сознания через творческую деятельность на базе иллюстрированной среды программирования.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 </w:t>
      </w:r>
      <w:proofErr w:type="spellStart"/>
      <w:r w:rsidRPr="004C0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</w:t>
      </w:r>
      <w:proofErr w:type="spellEnd"/>
      <w:r w:rsidRPr="004C0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результатам (</w:t>
      </w: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осваиваемым обучающимися 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 и универсальным учебным действиям, способности их </w:t>
      </w:r>
      <w:proofErr w:type="gram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proofErr w:type="gram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учебной, так и в познавательной и социальной практике), формируемые в процессе освоения программы, можно отнести: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ставить и формулировать для себя новые задачи, развивать мотивы своей познавательной деятельности;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самостоятельно планировать пути решения поставленной проблемы для получения эффективного результата, понимая, что в программировании длинная программа не значит лучшая программа;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оценивать правильность решения учебно-исследовательской задачи;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корректировать свои действия, вносить изменения в программу и отлаживать её в соответствии с изменяющимися условиями;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принятия решений;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учебно-исследовательских и проектных работ;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ИКТ-компетенцию;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сотрудничества и совместной деятельности со сверстниками в процессе проектной и учебно-исследовательской деятельности.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 </w:t>
      </w:r>
      <w:r w:rsidRPr="004C0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формируемые в процессе изучения программы направлены </w:t>
      </w:r>
      <w:proofErr w:type="gram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значения математики и информатики в повседневной жизни человека;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об основных предметных понятиях — «информация», «алгоритм», «модель» и их свойствах;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логических способностей и алгоритмического мышления, умений составить и записать алгоритм для конкретного исполнителя, знакомство с основными алгоритмическими структурами — линейной, условной и циклической;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представлений о числах, числовых системах;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символьным языком алгебры, умение составлять и использовать сложные алгебраические выражения для моделирования учебных проектов, моделировать реальные ситуации на языке алгебры;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пространственных представлений, навыков геометрических построений и моделирования таких процессов, развитие изобразительных умений с помощью средств ИКТ;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информационной и алгоритмической культуры, развитие основных навыков использования компьютерных устройств и программ;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соблюдать нормы информационной этики и права.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программы: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– 1 год.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рассчитана на учащихся V классов – 11-12 лет и предполагает, что учащиеся владеют навыками работы с клавиатурой, мышью, приемами работы с графическими изображениями, умеют сохранять работы, знают логическую структуру диска, программа не требует первоначальных знаний в области программирования.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Предполагаемый объем учебного времени – 1 час в неделю.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1 раз в неделю по 40 минут. Программа рассчитана на 35 часов в год.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программе используется индивидуальная, групповая и фронтальная </w:t>
      </w:r>
      <w:r w:rsidRPr="004C0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практических занятий ориентировано не только на овладение обучающимися навыками программирования, но и на подготовку их как грамотных пользователей ПК; формированию навыков участия в дистанционных конкурсах и олимпиадах, умений успешно использовать навыки сетевого взаимодействия.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Текущий контроль</w:t>
      </w: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усвоения материала планируется осуществлять путем устного и письменного опроса, в виде различных тестов, в том числе в электронном виде, самостоятельных, практических и творческих работ; путем использования игровой формы проведения контроля знаний в виде ребусов, кроссвордов, конкурсов.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 контроль</w:t>
      </w: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 виде конкурсов, защиты и представления творческих работ.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4C0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результате</w:t>
      </w: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 программы школьники </w:t>
      </w:r>
      <w:r w:rsidRPr="004C0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получат представление</w:t>
      </w: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о: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свободно распространяемых </w:t>
      </w:r>
      <w:proofErr w:type="gram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программах</w:t>
      </w:r>
      <w:proofErr w:type="gram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функциональном </w:t>
      </w:r>
      <w:proofErr w:type="gram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устройстве</w:t>
      </w:r>
      <w:proofErr w:type="gram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программной среды 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Scratch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основных структурных элементах пользовательского интерфейса;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назначении</w:t>
      </w:r>
      <w:proofErr w:type="gram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использовании основных блоков команд, состояний, программ;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правилах</w:t>
      </w:r>
      <w:proofErr w:type="gram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сохранения документа и необходимости присвоения правильного имени;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и способах отладки написанной программы;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сущности понятий «спрайт», «сцена», «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скрипт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исполнителях</w:t>
      </w:r>
      <w:proofErr w:type="gram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системах их команд, возможности непосредственного управления исполнителем;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proofErr w:type="gram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заготовок для персонажей и сцен в соответствующих библиотеках, иерархическом устройстве библиотек и возможности импортирования их элементов;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использования встроенного растрового редактора, наличии и назначении основных инструментов;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использовании</w:t>
      </w:r>
      <w:proofErr w:type="gram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программ (например, 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LibreOfficeDraw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для создания собственных изображений;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алгоритме</w:t>
      </w:r>
      <w:proofErr w:type="gram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формальном описании последовательности действий исполнителя, приводящих от исходных данных к конечному результату;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использовании</w:t>
      </w:r>
      <w:proofErr w:type="gram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схематического описания алгоритма;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программном </w:t>
      </w:r>
      <w:proofErr w:type="gram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управлении</w:t>
      </w:r>
      <w:proofErr w:type="gram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исполнителем и линейных алгоритмах;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написании</w:t>
      </w:r>
      <w:proofErr w:type="gram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для исполнителей, создающих геометрические фигуры на экране в процессе своего перемещения;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программного прерывания;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использовании</w:t>
      </w:r>
      <w:proofErr w:type="gram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циклических команд при необходимости повторений однотипных действий;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видах</w:t>
      </w:r>
      <w:proofErr w:type="gram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циклических алгоритмов и их применении;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достижении</w:t>
      </w:r>
      <w:proofErr w:type="gram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эффекта перемещения путем использования циклов;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распараллеливания однотипных действий за счёт использования нескольких исполнителей;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интерактивности программ;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взаимодействия исполнителей между собой, в различных слоях изображения;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видах</w:t>
      </w:r>
      <w:proofErr w:type="gram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формах разветвленных алгоритмов, включая циклы с условием;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управлении</w:t>
      </w:r>
      <w:proofErr w:type="gram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событиями.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использовании</w:t>
      </w:r>
      <w:proofErr w:type="gram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метода проектов для моделирования объектов и систем;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описания реальных задач средствами программной среды;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создании</w:t>
      </w:r>
      <w:proofErr w:type="gram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анимационных, игровых, обучающих проектов, а также систем тестирования в программной среде 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Scratch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 будут </w:t>
      </w:r>
      <w:r w:rsidRPr="004C0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устанавливать программную среду на домашний компьютер;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изменять некоторые стандартные установки пользовательского интерфейса (например, язык отображения информации);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различные способы отладки программ, включая пошаговую отладку;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 использовать инструменты встроенного графического редактора, включая работу с фрагментами изображения и создание градиентов;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создавать собственные изображения в других программах (например, 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LibreOfficeDraw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импортировать их в программную среду 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Scratch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использовать графические примитивы векторного редактора 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LibreOfficeDraw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создания объектов;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создавать изображения из пунктирных и </w:t>
      </w:r>
      <w:proofErr w:type="spellStart"/>
      <w:proofErr w:type="gram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штрих-пунктирных</w:t>
      </w:r>
      <w:proofErr w:type="spellEnd"/>
      <w:proofErr w:type="gram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линий с изменением цвета и толщины линии;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упрощать программы за счёт использования циклических команд и применять их;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простые параллельные алгоритмы;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программы и игры с использованием интерактивных технологий;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моделировать ситуации с использованием необходимых форм ветвления алгоритма, включая цикл по условию;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сообщения исполнителям для выполнения последовательности команд (включая разные типы исполнителей).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и создавать анимации по определенному сюжету;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создавать игры, используя интерактивные возможности программной среды 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Scratch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и создавать обучающие программы для иллюстрации пройденного материала других предметных областей;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продумывать и описывать интерактивное взаимодействие для создания простейших тренажеров;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подходить творчески к построению моделей различных объектов и систем.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по окончании программы знания и умения могут способствовать развитию интереса к профессиям, связанным с программированием, анимацией, мультипликацией.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обращается внимание на соблюдение требований безопасности труда, пожарной безопасности и личной гигиены.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C0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</w:t>
      </w:r>
      <w:proofErr w:type="spellEnd"/>
      <w:r w:rsidRPr="004C0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тематический</w:t>
      </w:r>
      <w:proofErr w:type="gramEnd"/>
      <w:r w:rsidRPr="004C0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 образовательной программы: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программа представлена следующими модулями: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программной средой 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Scratch</w:t>
      </w:r>
      <w:proofErr w:type="spellEnd"/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Компьютерная графика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Алгоритмы и исполнители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 и моделирование процессов и систем</w:t>
      </w:r>
    </w:p>
    <w:p w:rsidR="00496017" w:rsidRPr="004C07F5" w:rsidRDefault="00496017" w:rsidP="004C07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Поурочное планирование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9"/>
        <w:gridCol w:w="8913"/>
        <w:gridCol w:w="941"/>
      </w:tblGrid>
      <w:tr w:rsidR="00496017" w:rsidRPr="004C07F5" w:rsidTr="00496017">
        <w:trPr>
          <w:tblCellSpacing w:w="15" w:type="dxa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Номер урока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</w:tc>
      </w:tr>
      <w:tr w:rsidR="00496017" w:rsidRPr="004C07F5" w:rsidTr="00496017">
        <w:trPr>
          <w:tblCellSpacing w:w="15" w:type="dxa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со средой </w:t>
            </w:r>
            <w:proofErr w:type="spellStart"/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Скретч</w:t>
            </w:r>
            <w:proofErr w:type="spellEnd"/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Понятие спрайта и объекта. Создание и редактирование спрайтов и фонов для сцены.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017" w:rsidRPr="004C07F5" w:rsidRDefault="00496017" w:rsidP="0049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</w:tr>
      <w:tr w:rsidR="00496017" w:rsidRPr="004C07F5" w:rsidTr="00496017">
        <w:trPr>
          <w:tblCellSpacing w:w="15" w:type="dxa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со средой </w:t>
            </w:r>
            <w:proofErr w:type="spellStart"/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Скретч</w:t>
            </w:r>
            <w:proofErr w:type="spellEnd"/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(продолжение). Пользуемся помощью Интернета. Поиск, импорт и редакция спрайтов и фонов из Интернета.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017" w:rsidRPr="004C07F5" w:rsidRDefault="0049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</w:tr>
      <w:tr w:rsidR="00496017" w:rsidRPr="004C07F5" w:rsidTr="00496017">
        <w:trPr>
          <w:tblCellSpacing w:w="15" w:type="dxa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спрайтами: команды </w:t>
            </w:r>
            <w:r w:rsidRPr="004C0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идти, повернуться на угол, опустить перо, поднять перо, очистить.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017" w:rsidRPr="004C07F5" w:rsidRDefault="0049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</w:tr>
      <w:tr w:rsidR="00496017" w:rsidRPr="004C07F5" w:rsidTr="00496017">
        <w:trPr>
          <w:tblCellSpacing w:w="15" w:type="dxa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Координатная плоскость. Точка отсчёта, оси координат, единица измерения расстояния, абсцисса и ордината.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017" w:rsidRPr="004C07F5" w:rsidRDefault="0049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</w:tr>
      <w:tr w:rsidR="00496017" w:rsidRPr="004C07F5" w:rsidTr="00496017">
        <w:trPr>
          <w:trHeight w:val="75"/>
          <w:tblCellSpacing w:w="15" w:type="dxa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Навигация в среде </w:t>
            </w:r>
            <w:proofErr w:type="spellStart"/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Скретч</w:t>
            </w:r>
            <w:proofErr w:type="spellEnd"/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Определение координат спрайта. Команда </w:t>
            </w:r>
            <w:r w:rsidRPr="004C0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идти в точку с заданными координатами</w:t>
            </w: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017" w:rsidRPr="004C07F5" w:rsidRDefault="0049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</w:tr>
      <w:tr w:rsidR="00496017" w:rsidRPr="004C07F5" w:rsidTr="00496017">
        <w:trPr>
          <w:trHeight w:val="75"/>
          <w:tblCellSpacing w:w="15" w:type="dxa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проекта «Кругосветное путешествие Магеллана». Команда </w:t>
            </w:r>
            <w:r w:rsidRPr="004C0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плыть в точку с заданными координатами</w:t>
            </w: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017" w:rsidRPr="004C07F5" w:rsidRDefault="0049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</w:tr>
      <w:tr w:rsidR="00496017" w:rsidRPr="004C07F5" w:rsidTr="00496017">
        <w:trPr>
          <w:trHeight w:val="75"/>
          <w:tblCellSpacing w:w="15" w:type="dxa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проекта «Кругосветное путешествие Магеллана» (продолжение). Режим презентации.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017" w:rsidRPr="004C07F5" w:rsidRDefault="0049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</w:tr>
      <w:tr w:rsidR="00496017" w:rsidRPr="004C07F5" w:rsidTr="00496017">
        <w:trPr>
          <w:trHeight w:val="75"/>
          <w:tblCellSpacing w:w="15" w:type="dxa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цикла. Команда </w:t>
            </w:r>
            <w:r w:rsidRPr="004C0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повторить</w:t>
            </w: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узоров и орнаментов.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017" w:rsidRPr="004C07F5" w:rsidRDefault="0049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</w:tr>
      <w:tr w:rsidR="00496017" w:rsidRPr="004C07F5" w:rsidTr="00496017">
        <w:trPr>
          <w:tblCellSpacing w:w="15" w:type="dxa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Конструкция </w:t>
            </w:r>
            <w:r w:rsidRPr="004C0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всегда</w:t>
            </w: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Создание проектов «Берегись автомобиля!» и «Гонки по вертикали». Команда </w:t>
            </w:r>
            <w:r w:rsidRPr="004C0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если край, оттолкнуться.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017" w:rsidRPr="004C07F5" w:rsidRDefault="0049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</w:tr>
      <w:tr w:rsidR="00496017" w:rsidRPr="004C07F5" w:rsidTr="00496017">
        <w:trPr>
          <w:tblCellSpacing w:w="15" w:type="dxa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Ориентация по компасу. Управление курсом движения. Команда </w:t>
            </w:r>
            <w:r w:rsidRPr="004C0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повернуть в направление</w:t>
            </w: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Проект «Полёт самолёта».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017" w:rsidRPr="004C07F5" w:rsidRDefault="0049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</w:tr>
      <w:tr w:rsidR="00496017" w:rsidRPr="004C07F5" w:rsidTr="00496017">
        <w:trPr>
          <w:tblCellSpacing w:w="15" w:type="dxa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Спрайты меняют костюмы. Анимация. Создание проектов «Осьминог», «Девочка, прыгающая на скакалке» и «Бегущий человек».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017" w:rsidRPr="004C07F5" w:rsidRDefault="0049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</w:tr>
      <w:tr w:rsidR="00496017" w:rsidRPr="004C07F5" w:rsidTr="00496017">
        <w:trPr>
          <w:tblCellSpacing w:w="15" w:type="dxa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мультипликационного сюжета «Кот и птичка».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017" w:rsidRPr="004C07F5" w:rsidRDefault="0049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</w:tr>
      <w:tr w:rsidR="00496017" w:rsidRPr="004C07F5" w:rsidTr="00496017">
        <w:trPr>
          <w:tblCellSpacing w:w="15" w:type="dxa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мультипликационного сюжета «Кот и птичка» (продолжение).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017" w:rsidRPr="004C07F5" w:rsidRDefault="0049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</w:tr>
      <w:tr w:rsidR="00496017" w:rsidRPr="004C07F5" w:rsidTr="00496017">
        <w:trPr>
          <w:tblCellSpacing w:w="15" w:type="dxa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условий. Сенсоры. Блок </w:t>
            </w:r>
            <w:r w:rsidRPr="004C0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если. </w:t>
            </w: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Управляемый стрелками спрайт.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017" w:rsidRPr="004C07F5" w:rsidRDefault="0049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</w:tr>
      <w:tr w:rsidR="00496017" w:rsidRPr="004C07F5" w:rsidTr="00496017">
        <w:trPr>
          <w:tblCellSpacing w:w="15" w:type="dxa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коллекции игр: «Лабиринт», «Кружащийся котёнок».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017" w:rsidRPr="004C07F5" w:rsidRDefault="0049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</w:tr>
      <w:tr w:rsidR="00496017" w:rsidRPr="004C07F5" w:rsidTr="00496017">
        <w:trPr>
          <w:tblCellSpacing w:w="15" w:type="dxa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коллекции игр: «Опасный лабиринт».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017" w:rsidRPr="004C07F5" w:rsidRDefault="0049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</w:tr>
      <w:tr w:rsidR="00496017" w:rsidRPr="004C07F5" w:rsidTr="00496017">
        <w:trPr>
          <w:tblCellSpacing w:w="15" w:type="dxa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Составные условия. Проекты «Хождение по коридору», «Слепой кот», «Тренажёр памяти».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017" w:rsidRPr="004C07F5" w:rsidRDefault="0049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</w:tr>
      <w:tr w:rsidR="00496017" w:rsidRPr="004C07F5" w:rsidTr="00496017">
        <w:trPr>
          <w:tblCellSpacing w:w="15" w:type="dxa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Датчик случайных чисел. Проекты «Разноцветный экран», «Хаотичное движение», «Кошки-мышки», «Вырастим цветник».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017" w:rsidRPr="004C07F5" w:rsidRDefault="0049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</w:tr>
      <w:tr w:rsidR="00496017" w:rsidRPr="004C07F5" w:rsidTr="00496017">
        <w:trPr>
          <w:tblCellSpacing w:w="15" w:type="dxa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Циклы с условием. Проект «Будильник».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017" w:rsidRPr="004C07F5" w:rsidRDefault="0049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</w:tr>
      <w:tr w:rsidR="00496017" w:rsidRPr="004C07F5" w:rsidTr="00496017">
        <w:trPr>
          <w:tblCellSpacing w:w="15" w:type="dxa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Запу</w:t>
            </w:r>
            <w:proofErr w:type="gramStart"/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 спр</w:t>
            </w:r>
            <w:proofErr w:type="gramEnd"/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айтов с помощью мыши и клавиатуры. Проекты «</w:t>
            </w:r>
            <w:proofErr w:type="spellStart"/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Переодевалки</w:t>
            </w:r>
            <w:proofErr w:type="spellEnd"/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«</w:t>
            </w:r>
            <w:proofErr w:type="spellStart"/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017" w:rsidRPr="004C07F5" w:rsidRDefault="0049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</w:tr>
      <w:tr w:rsidR="00496017" w:rsidRPr="004C07F5" w:rsidTr="00496017">
        <w:trPr>
          <w:tblCellSpacing w:w="15" w:type="dxa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Самоуправление спрайтов. Обмен сигналами. Блоки </w:t>
            </w:r>
            <w:r w:rsidRPr="004C0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передать сообщение </w:t>
            </w: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Start"/>
            <w:r w:rsidRPr="004C0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К</w:t>
            </w:r>
            <w:proofErr w:type="gramEnd"/>
            <w:r w:rsidRPr="004C0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огда я получу сообщение</w:t>
            </w: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Проекты «Лампа» и «Диалог».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017" w:rsidRPr="004C07F5" w:rsidRDefault="0049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</w:tr>
      <w:tr w:rsidR="00496017" w:rsidRPr="004C07F5" w:rsidTr="00496017">
        <w:trPr>
          <w:tblCellSpacing w:w="15" w:type="dxa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Доработка проектов «Магеллан», «Лабиринт».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017" w:rsidRPr="004C07F5" w:rsidRDefault="0049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</w:tr>
      <w:tr w:rsidR="00496017" w:rsidRPr="004C07F5" w:rsidTr="00496017">
        <w:trPr>
          <w:tblCellSpacing w:w="15" w:type="dxa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Датчики. Проекты «</w:t>
            </w:r>
            <w:proofErr w:type="spellStart"/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Котёнок-обжора</w:t>
            </w:r>
            <w:proofErr w:type="spellEnd"/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017" w:rsidRPr="004C07F5" w:rsidRDefault="0049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</w:tr>
      <w:tr w:rsidR="00496017" w:rsidRPr="004C07F5" w:rsidTr="00496017">
        <w:trPr>
          <w:tblCellSpacing w:w="15" w:type="dxa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Переменные. Их создание. Использование счётчиков. Анимация. Разворачиваем Пчелу в направление движения.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017" w:rsidRPr="004C07F5" w:rsidRDefault="0049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</w:tr>
      <w:tr w:rsidR="00496017" w:rsidRPr="004C07F5" w:rsidTr="00496017">
        <w:trPr>
          <w:tblCellSpacing w:w="15" w:type="dxa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переменных. Проект «Цветы». Доработка проекта «Лабиринт» - запоминание имени лучшего игрока.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017" w:rsidRPr="004C07F5" w:rsidRDefault="0049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</w:tr>
      <w:tr w:rsidR="00496017" w:rsidRPr="004C07F5" w:rsidTr="00496017">
        <w:trPr>
          <w:tblCellSpacing w:w="15" w:type="dxa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переменных с помощью рычажка. Проекты «Цветы» (вариант-2), «Правильные многоугольники».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017" w:rsidRPr="004C07F5" w:rsidRDefault="0049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</w:tr>
      <w:tr w:rsidR="00496017" w:rsidRPr="004C07F5" w:rsidTr="00496017">
        <w:trPr>
          <w:tblCellSpacing w:w="15" w:type="dxa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как упорядоченный набор однотипной информации. Создание списков. Добавление и удаление элементов. Проекты «Гадание», «Назойливый собеседник».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017" w:rsidRPr="004C07F5" w:rsidRDefault="0049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</w:tr>
      <w:tr w:rsidR="00496017" w:rsidRPr="004C07F5" w:rsidTr="00496017">
        <w:trPr>
          <w:tblCellSpacing w:w="15" w:type="dxa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Поиграем со словами. Строковые константы и переменные. Операции со строками.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017" w:rsidRPr="004C07F5" w:rsidRDefault="0049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</w:tr>
      <w:tr w:rsidR="00496017" w:rsidRPr="004C07F5" w:rsidTr="00496017">
        <w:trPr>
          <w:tblCellSpacing w:w="15" w:type="dxa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интерактивного диалога с пользователем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017" w:rsidRPr="004C07F5" w:rsidRDefault="0049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</w:tr>
      <w:tr w:rsidR="00496017" w:rsidRPr="004C07F5" w:rsidTr="00496017">
        <w:trPr>
          <w:tblCellSpacing w:w="15" w:type="dxa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игры «Угадай слово».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017" w:rsidRPr="004C07F5" w:rsidRDefault="0049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</w:tr>
      <w:tr w:rsidR="00496017" w:rsidRPr="004C07F5" w:rsidTr="00496017">
        <w:trPr>
          <w:tblCellSpacing w:w="15" w:type="dxa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тестов – с выбором ответа и без.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017" w:rsidRPr="004C07F5" w:rsidRDefault="0049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</w:tr>
      <w:tr w:rsidR="00496017" w:rsidRPr="004C07F5" w:rsidTr="00496017">
        <w:trPr>
          <w:tblCellSpacing w:w="15" w:type="dxa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34-33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Свободное проектирование. Создание проектов по собственному замыслу. Регистрация в </w:t>
            </w:r>
            <w:proofErr w:type="spellStart"/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Скретч-сообществе</w:t>
            </w:r>
            <w:proofErr w:type="spellEnd"/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017" w:rsidRPr="004C07F5" w:rsidRDefault="0049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</w:tr>
      <w:tr w:rsidR="00496017" w:rsidRPr="004C07F5" w:rsidTr="00496017">
        <w:trPr>
          <w:tblCellSpacing w:w="15" w:type="dxa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17" w:rsidRPr="004C07F5" w:rsidRDefault="00496017" w:rsidP="00496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творческих проектов.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017" w:rsidRPr="004C07F5" w:rsidRDefault="0049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</w:tr>
    </w:tbl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программы: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1. Знакомство с программной средой </w:t>
      </w:r>
      <w:proofErr w:type="spellStart"/>
      <w:r w:rsidRPr="004C0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Scratch</w:t>
      </w:r>
      <w:proofErr w:type="spellEnd"/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Свободное программное обеспечение. Авторы программной среды 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Scratch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Параметры для скачивания и установки программной среды на домашний компьютер.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элементы пользовательского интерфейса программной среды 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Scratch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Внешний вид рабочего окна. Блочная структура систематизации информации. Функциональные блоки. Блоки команд, состояний, программ, запуска, действий и исполнителей. Установка русского языка для 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Scratch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и сохранение документа. Понятия спрайта, сцены, 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скрипта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Очистка экрана.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персонаж как исполнитель программ. Система команд исполнителя (СКИ). Блочная структура программы. Непосредственное управление исполнителем.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персонажей. Сцена и разнообразие сцен, исходя из библиотеки данных. Систематизация данных библиотек персонажей и сцен. Иерархия в организации хранения костюмов персонажа и фонов для сцен. Импорт костюма, импорт фона.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Аналитическая деятельность: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выделять аппаратное и программное обеспечение компьютера;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технические устройства для ввода и вывода информации;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иерархическую организацию библиотеки данных программной среды;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путь к элементам библиотеки;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фрагменты изображения для дальней работы с ними;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работу по созданию сложных изображений путем копирования и масштабирования простых;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наиболее подходящий инструмент графического редактора для создания фрагмента изображения;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верхний и нижний цвета изображения;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придумывать и создавать различные градиенты для заливки замкнутой области;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создание симметричных изображений.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деятельность: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выбирать и запускать программную среду 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Scratch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основными элементами пользовательского интерфейса программной среды;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изменять размер и перемещать окно программы, выбирать необходимый режим окна;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вводить имя файла с помощью клавиатуры;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необходимый файл из нужной папки библиотеки программы;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создавать, копировать, переименовывать, перемещать, копировать и удалять файлы;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требования техники безопасности при работе в компьютерном классе.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Компьютерная графика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Компьютерная графика. Векторные и растровые графические редакторы. Встроенный растровый графический редактор. Основные инструменты графического редактора — кисточка, ластик, заливка (цветом или градиентом), рисование линий, прямоугольников, квадратов, эллипсов и окружностей, выбор фрагмента изображение и отражение его по горизонтали или вертикали, использование инструмента печать </w:t>
      </w:r>
      <w:proofErr w:type="gram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копирование</w:t>
      </w:r>
      <w:proofErr w:type="gram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выделенной области изображения, работа с текстом. Масштаб фрагмента изображения. Палитра цветов, установка цвета переднего плана и фона, выбор цвета из изображения с помощью инструмента пипетка. Изменение центра костюма. Изменение размера костюма.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Основные возможности изменения внешнего вида исполнителя: 1) использование встроенной библиотеки данных путём импорта её элемента; 2) редактирование выбранного элемента с помощью инструментов встроенного растрового графического редактора; 3) создание собственных изображений в других программах (например, 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LibreOfficeDraw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импортирование их в программную среду 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Scratch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основными графическими примитивами векторного редактора 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LibreOfficeDraw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Возможность создания геометрических фигур без внутренней заливки, но с текстовым блоком внутри. Стрелки, их направление.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Аналитическая деятельность: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фрагменты изображения для дальней работы с ними;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работу по созданию сложных изображений путем копирования и масштабирования простых;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наиболее подходящий инструмент графического редактора для создания фрагмента изображения;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верхний и нижний цвета изображения;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придумывать и создавать различные градиенты для заливки замкнутой области;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создание симметричных изображений.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деятельность: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простейшие растровые и векторные редакторы для создания и редактирования изображений;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изменять центр изображения;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изменения в изображения из встроенной библиотеки;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сложные графические объекты путем копирования и модификации простых объектов и их фрагментов,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возможности работы с цветом.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Алгоритмы и исполнители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Алгоритм. Понятие алгоритма как формального описания последовательности действий исполнителя, приводящих от исходных данных к конечному результату. Схематическая запись алгоритма. Использование геометрических фигур для схематической записи алгоритма. Создание блок-схем в свободном векторном редакторе 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LibreOfficeDraw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Линейные алгоритмы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Основные признаки линейного алгоритма. Схематическое описание линейного алгоритма. Геометрические примитивы, используемые для описания линейного алгоритма.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Программное управление исполнителем. Создание программ для перемещения исполнителя по экранному полю. Понятие поворота исполнителя в определенное направление. Прямой угол. Поворот исполнителя на прямой угол по часовой стрелке и против часовой стрелки.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программ для рисования линий. Изменение цвета и толщины рисуемой линии. Особенности пунктирной линии. Написание программы для исполнителя, чтобы он оставлял пунктирную линию при перемещении по экранному полю.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Прямоугольник, квадрат — основные черты. Написание программ для движения исполнителя вдоль сторон квадрата, прямоугольника. Внесение изменений в программу рисования квадрата, если необходимо получить другой размер стороны квадрата.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Прерывание программы.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Циклические алгоритмы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Многократное повторение команд как организация цикла. Особенности использования цикла в программе. Упрощение программы путём сокращения количества команд при переходе от линейных алгоритмов </w:t>
      </w:r>
      <w:proofErr w:type="gram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циклическим.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Схематическая запись циклического алгоритма.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циклических алгоритмов. Основные конструкции программной среды, используемые для написания программ исполнителям с применением циклов.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Конечный цикл. Сокращение программы для исполнителя, рисующего линии, квадраты, прямоугольники при использовании цикла. Программа исполнителя для рисования нескольких однотипных геометрических фигур, например, нескольких квадратов из одной вершины, но с различным значением стороны.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Конструкции программной среды спрятаться/показаться. Выполнение программы исполнителем, не показанным на поле выполнения программы.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и отладка программ с применением конструкции цикл в цикле.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Бесконечный цикл. Повторяющаяся смена внешности исполнителя для имитации движения персонажа. Использование бесконечного цикла для создания анимации.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различного эффекта воспроизведения программы при изменении костюма исполнителя 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Scratch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Параллелизм в программной среде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нескольких исполнителей. Копирование программы одного исполнителя другим. Выполнение одинаковых программ разными исполнителями с использованием </w:t>
      </w: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различных начальных условий. Параллельное выполнение 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одинотипных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действий. Принцип 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суперкомпъютерных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технологий. Таймер для вычисления времени выполнения программы. Уменьшение показаний таймера при использовании параллельных вычислений.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Интерактивность программ. Возможность организации диалога между исполнителями. Операторы для слияния текстовых выражений.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исполнителей путём касания друг друга или цвета. Использование сенсоров при взаимодействии исполнителей. Задержка выполнения программы.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исполнителей в разных слоях изображения.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Ветвление в алгоритмах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ветвления при написании программ. Короткая форма. Полная форма условного оператора. Конструкции ветвления для моделирования ситуации.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 пока. Повторение команд исполнителя при выполнении определенного условия.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Последовательное выполнение фрагментов программы разными исполнителями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Типы исполнителей программной среды 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Scratch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Системы команд исполнителей. Различные системы команд для разных типов исполнителей.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событиями. Передача сообщений исполнителям для выполнения определенной последовательности команд.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управления между различными типами исполнителей.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Аналитическая деятельность: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придумывать задачи для исполнителей программной среды;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ситуации, для описания которых можно использовать линейный алгоритм, алгоритм с ветвлениями, повторениями;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эффективный способ решения поставленной задачи;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параллельности в выполняемых действиях и программировать их с помощью нескольких исполнителей;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последовательность событий для заданного проекта.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деятельность: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и отлаживать программный код;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конструкции программной среды для создания линейных, разветвленных и циклических алгоритмов;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организовывать параллельные вычисления;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последовательность событий программы, передачу управления от одних исполнителей другим.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Проектная деятельность и моделирование процессов и систем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проект. Описание сюжетных событий. Анимация. Создание эффекта анимации с помощью последовательной смены изображений. Имитационные модели. Интерактивные проекты. Игры.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Аналитическая деятельность: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план появления событий для отражения определенной темы;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иллюстративный материал из встроенной библиотеки;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метод анимации для конкретной задачи;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последовательность событий для создания эффекта анимации по выбранному сценарию.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деятельность: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возможности программной среды 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Scratch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создания 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мультимедийных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имитационные модели, интерактивные проекты и игры средствами программной среды.</w:t>
      </w:r>
    </w:p>
    <w:p w:rsidR="00496017" w:rsidRDefault="00496017" w:rsidP="00141C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41CFC" w:rsidRPr="004C07F5" w:rsidRDefault="00141CFC" w:rsidP="00141C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используемой литературы: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для педагога: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«Пропедевтика программирования со 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Scratch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Сорокина Т.Е;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Рындак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Г., 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Дженжер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О., Денисова Л. В. Проектная деятельность школьника в среде программирования 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Scratch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— Оренбург: 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ин-т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менеджмента, 2009.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«Пропедевтика идей параллельного программирования в средней школе при помощи среды 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Scratch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В.Г. 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Рындак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В.О. 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Джинжер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Л.В. Денисова;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«Ранее обучение программирование в среде 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Scratch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В.Г. 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Рындак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В.О. 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Джинжер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Л.В. Денисова;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Литература для учащегося: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задания в среде 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Scratch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рабочая тетрадь для 5-6 классов/ Ю.В. </w:t>
      </w:r>
      <w:proofErr w:type="spellStart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Пашковская</w:t>
      </w:r>
      <w:proofErr w:type="spellEnd"/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БИНОМ. Лаборатория знаний, 2014. – 200 с.: ил.</w:t>
      </w:r>
    </w:p>
    <w:p w:rsidR="00496017" w:rsidRPr="004C07F5" w:rsidRDefault="00496017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ресурсы:</w:t>
      </w:r>
    </w:p>
    <w:p w:rsidR="00496017" w:rsidRPr="004C07F5" w:rsidRDefault="00EE7C30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="00496017" w:rsidRPr="004C07F5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http://scratch.mit.edu</w:t>
        </w:r>
      </w:hyperlink>
      <w:r w:rsidR="00496017"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официальный сайт </w:t>
      </w:r>
      <w:proofErr w:type="spellStart"/>
      <w:r w:rsidR="00496017"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Scratch</w:t>
      </w:r>
      <w:proofErr w:type="spellEnd"/>
    </w:p>
    <w:p w:rsidR="00496017" w:rsidRPr="004C07F5" w:rsidRDefault="00EE7C30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="00496017" w:rsidRPr="004C07F5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http://letopisi.ru/index.php</w:t>
        </w:r>
      </w:hyperlink>
      <w:r w:rsidR="00496017"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</w:t>
      </w:r>
      <w:proofErr w:type="spellStart"/>
      <w:r w:rsidR="00496017"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Скретч</w:t>
      </w:r>
      <w:proofErr w:type="spellEnd"/>
      <w:r w:rsidR="00496017"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="00496017"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Скретч</w:t>
      </w:r>
      <w:proofErr w:type="spellEnd"/>
      <w:r w:rsidR="00496017"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496017"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Летописи</w:t>
      </w:r>
      <w:proofErr w:type="gramStart"/>
      <w:r w:rsidR="00496017"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496017"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</w:p>
    <w:p w:rsidR="00496017" w:rsidRPr="004C07F5" w:rsidRDefault="00EE7C30" w:rsidP="004960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gtFrame="_blank" w:history="1">
        <w:r w:rsidR="00496017" w:rsidRPr="004C07F5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http://setilab.ru/scratch/category/commun</w:t>
        </w:r>
      </w:hyperlink>
      <w:r w:rsidR="00496017"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Учитесь со </w:t>
      </w:r>
      <w:proofErr w:type="spellStart"/>
      <w:r w:rsidR="00496017" w:rsidRPr="004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Scratch</w:t>
      </w:r>
      <w:proofErr w:type="spellEnd"/>
    </w:p>
    <w:p w:rsidR="00310182" w:rsidRPr="004C07F5" w:rsidRDefault="00310182">
      <w:pPr>
        <w:rPr>
          <w:rFonts w:ascii="Times New Roman" w:hAnsi="Times New Roman" w:cs="Times New Roman"/>
          <w:sz w:val="28"/>
          <w:szCs w:val="28"/>
        </w:rPr>
      </w:pPr>
    </w:p>
    <w:sectPr w:rsidR="00310182" w:rsidRPr="004C07F5" w:rsidSect="00F64411">
      <w:pgSz w:w="11906" w:h="16838"/>
      <w:pgMar w:top="709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496017"/>
    <w:rsid w:val="00141CFC"/>
    <w:rsid w:val="002E199E"/>
    <w:rsid w:val="00310182"/>
    <w:rsid w:val="003B6BA1"/>
    <w:rsid w:val="00496017"/>
    <w:rsid w:val="004C07F5"/>
    <w:rsid w:val="00620ED0"/>
    <w:rsid w:val="007D08A2"/>
    <w:rsid w:val="00A35CB9"/>
    <w:rsid w:val="00AF65A7"/>
    <w:rsid w:val="00EE7C30"/>
    <w:rsid w:val="00F6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60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tilab.ru/scratch/category/commu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topisi.ru/index.php" TargetMode="External"/><Relationship Id="rId5" Type="http://schemas.openxmlformats.org/officeDocument/2006/relationships/hyperlink" Target="http://scratch.mit.ed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4195</Words>
  <Characters>23918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u1</cp:lastModifiedBy>
  <cp:revision>8</cp:revision>
  <dcterms:created xsi:type="dcterms:W3CDTF">2020-02-09T08:08:00Z</dcterms:created>
  <dcterms:modified xsi:type="dcterms:W3CDTF">2020-03-01T04:38:00Z</dcterms:modified>
</cp:coreProperties>
</file>